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jc w:val="center"/>
        <w:rPr>
          <w:b w:val="1"/>
          <w:color w:val="1155cc"/>
          <w:sz w:val="40"/>
          <w:szCs w:val="40"/>
        </w:rPr>
      </w:pPr>
      <w:r w:rsidDel="00000000" w:rsidR="00000000" w:rsidRPr="00000000">
        <w:rPr>
          <w:b w:val="1"/>
          <w:color w:val="1155cc"/>
          <w:sz w:val="40"/>
          <w:szCs w:val="40"/>
          <w:rtl w:val="0"/>
        </w:rPr>
        <w:t xml:space="preserve">IMMEUBLE</w:t>
      </w:r>
    </w:p>
    <w:p w:rsidR="00000000" w:rsidDel="00000000" w:rsidP="00000000" w:rsidRDefault="00000000" w:rsidRPr="00000000" w14:paraId="00000002">
      <w:pPr>
        <w:pageBreakBefore w:val="0"/>
        <w:jc w:val="center"/>
        <w:rPr>
          <w:color w:val="1155cc"/>
          <w:sz w:val="32"/>
          <w:szCs w:val="32"/>
        </w:rPr>
      </w:pPr>
      <w:r w:rsidDel="00000000" w:rsidR="00000000" w:rsidRPr="00000000">
        <w:rPr>
          <w:color w:val="1155cc"/>
          <w:sz w:val="32"/>
          <w:szCs w:val="32"/>
          <w:rtl w:val="0"/>
        </w:rPr>
        <w:t xml:space="preserve">2 rue des Cailles</w:t>
      </w:r>
      <w:r w:rsidDel="00000000" w:rsidR="00000000" w:rsidRPr="00000000">
        <w:rPr>
          <w:color w:val="1155cc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03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1"/>
        <w:pageBreakBefore w:val="0"/>
        <w:rPr>
          <w:color w:val="222222"/>
        </w:rPr>
      </w:pPr>
      <w:bookmarkStart w:colFirst="0" w:colLast="0" w:name="_owbqiblw5b9s" w:id="0"/>
      <w:bookmarkEnd w:id="0"/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Composé de 5 appartements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Rdc</w:t>
      </w:r>
      <w:r w:rsidDel="00000000" w:rsidR="00000000" w:rsidRPr="00000000">
        <w:rPr>
          <w:color w:val="222222"/>
          <w:rtl w:val="0"/>
        </w:rPr>
        <w:t xml:space="preserve"> : </w:t>
      </w:r>
    </w:p>
    <w:p w:rsidR="00000000" w:rsidDel="00000000" w:rsidP="00000000" w:rsidRDefault="00000000" w:rsidRPr="00000000" w14:paraId="00000007">
      <w:pPr>
        <w:pageBreakBefore w:val="0"/>
        <w:numPr>
          <w:ilvl w:val="0"/>
          <w:numId w:val="1"/>
        </w:numPr>
        <w:ind w:left="720" w:hanging="360"/>
        <w:rPr>
          <w:color w:val="222222"/>
          <w:u w:val="none"/>
        </w:rPr>
      </w:pPr>
      <w:r w:rsidDel="00000000" w:rsidR="00000000" w:rsidRPr="00000000">
        <w:rPr>
          <w:color w:val="222222"/>
          <w:rtl w:val="0"/>
        </w:rPr>
        <w:t xml:space="preserve">F2 de 56m2 loué 400€ hors charges, potentiel locatif de 500 euros hors charges. </w:t>
        <w:br w:type="textWrapping"/>
        <w:t xml:space="preserve">Possibilité de location meublée courte durée à 1000 euros hors charges (proximité centre ville)</w:t>
      </w:r>
    </w:p>
    <w:p w:rsidR="00000000" w:rsidDel="00000000" w:rsidP="00000000" w:rsidRDefault="00000000" w:rsidRPr="00000000" w14:paraId="00000008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1er étage</w:t>
      </w:r>
      <w:r w:rsidDel="00000000" w:rsidR="00000000" w:rsidRPr="00000000">
        <w:rPr>
          <w:color w:val="222222"/>
          <w:rtl w:val="0"/>
        </w:rPr>
        <w:t xml:space="preserve"> : </w:t>
      </w:r>
    </w:p>
    <w:p w:rsidR="00000000" w:rsidDel="00000000" w:rsidP="00000000" w:rsidRDefault="00000000" w:rsidRPr="00000000" w14:paraId="0000000A">
      <w:pPr>
        <w:pageBreakBefore w:val="0"/>
        <w:numPr>
          <w:ilvl w:val="0"/>
          <w:numId w:val="2"/>
        </w:numPr>
        <w:ind w:left="720" w:hanging="360"/>
        <w:rPr>
          <w:color w:val="222222"/>
          <w:u w:val="none"/>
        </w:rPr>
      </w:pPr>
      <w:r w:rsidDel="00000000" w:rsidR="00000000" w:rsidRPr="00000000">
        <w:rPr>
          <w:color w:val="222222"/>
          <w:rtl w:val="0"/>
        </w:rPr>
        <w:t xml:space="preserve">F3 de 65m2 loué 550 euros hors charges </w:t>
      </w:r>
    </w:p>
    <w:p w:rsidR="00000000" w:rsidDel="00000000" w:rsidP="00000000" w:rsidRDefault="00000000" w:rsidRPr="00000000" w14:paraId="0000000B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2ème étage</w:t>
      </w:r>
      <w:r w:rsidDel="00000000" w:rsidR="00000000" w:rsidRPr="00000000">
        <w:rPr>
          <w:color w:val="222222"/>
          <w:rtl w:val="0"/>
        </w:rPr>
        <w:t xml:space="preserve"> : 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3"/>
        </w:numPr>
        <w:ind w:left="720" w:hanging="360"/>
        <w:rPr>
          <w:color w:val="222222"/>
        </w:rPr>
      </w:pPr>
      <w:r w:rsidDel="00000000" w:rsidR="00000000" w:rsidRPr="00000000">
        <w:rPr>
          <w:color w:val="222222"/>
          <w:rtl w:val="0"/>
        </w:rPr>
        <w:t xml:space="preserve">F3 de 65m2 loué 450€ hors charges, potentiel locatif de 550 euros hors charges</w:t>
      </w:r>
    </w:p>
    <w:p w:rsidR="00000000" w:rsidDel="00000000" w:rsidP="00000000" w:rsidRDefault="00000000" w:rsidRPr="00000000" w14:paraId="0000000E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ind w:left="0" w:firstLine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3ème étage</w:t>
      </w:r>
      <w:r w:rsidDel="00000000" w:rsidR="00000000" w:rsidRPr="00000000">
        <w:rPr>
          <w:color w:val="222222"/>
          <w:rtl w:val="0"/>
        </w:rPr>
        <w:t xml:space="preserve"> : </w:t>
      </w:r>
    </w:p>
    <w:p w:rsidR="00000000" w:rsidDel="00000000" w:rsidP="00000000" w:rsidRDefault="00000000" w:rsidRPr="00000000" w14:paraId="00000010">
      <w:pPr>
        <w:pageBreakBefore w:val="0"/>
        <w:numPr>
          <w:ilvl w:val="0"/>
          <w:numId w:val="4"/>
        </w:numPr>
        <w:ind w:left="720" w:hanging="360"/>
      </w:pPr>
      <w:r w:rsidDel="00000000" w:rsidR="00000000" w:rsidRPr="00000000">
        <w:rPr>
          <w:color w:val="222222"/>
          <w:rtl w:val="0"/>
        </w:rPr>
        <w:t xml:space="preserve">F3 de 65m2 loué 400€ hors charges, potentiel locatif de 550 euros hors charges</w:t>
      </w:r>
    </w:p>
    <w:p w:rsidR="00000000" w:rsidDel="00000000" w:rsidP="00000000" w:rsidRDefault="00000000" w:rsidRPr="00000000" w14:paraId="00000011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Comble</w:t>
      </w:r>
      <w:r w:rsidDel="00000000" w:rsidR="00000000" w:rsidRPr="00000000">
        <w:rPr>
          <w:color w:val="222222"/>
          <w:rtl w:val="0"/>
        </w:rPr>
        <w:t xml:space="preserve"> : </w:t>
      </w:r>
    </w:p>
    <w:p w:rsidR="00000000" w:rsidDel="00000000" w:rsidP="00000000" w:rsidRDefault="00000000" w:rsidRPr="00000000" w14:paraId="00000013">
      <w:pPr>
        <w:pageBreakBefore w:val="0"/>
        <w:numPr>
          <w:ilvl w:val="0"/>
          <w:numId w:val="3"/>
        </w:numPr>
        <w:ind w:left="720" w:hanging="360"/>
        <w:rPr>
          <w:color w:val="222222"/>
        </w:rPr>
      </w:pPr>
      <w:r w:rsidDel="00000000" w:rsidR="00000000" w:rsidRPr="00000000">
        <w:rPr>
          <w:color w:val="222222"/>
          <w:rtl w:val="0"/>
        </w:rPr>
        <w:t xml:space="preserve">F1 de 30m2 loué 450 euros hors charges</w:t>
      </w:r>
    </w:p>
    <w:p w:rsidR="00000000" w:rsidDel="00000000" w:rsidP="00000000" w:rsidRDefault="00000000" w:rsidRPr="00000000" w14:paraId="00000014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Loyer total mensuel</w:t>
      </w:r>
      <w:r w:rsidDel="00000000" w:rsidR="00000000" w:rsidRPr="00000000">
        <w:rPr>
          <w:color w:val="222222"/>
          <w:rtl w:val="0"/>
        </w:rPr>
        <w:t xml:space="preserve">: 1800€ hors charges</w:t>
      </w:r>
    </w:p>
    <w:p w:rsidR="00000000" w:rsidDel="00000000" w:rsidP="00000000" w:rsidRDefault="00000000" w:rsidRPr="00000000" w14:paraId="00000016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Potentiel locatif mensuel après travaux</w:t>
      </w:r>
      <w:r w:rsidDel="00000000" w:rsidR="00000000" w:rsidRPr="00000000">
        <w:rPr>
          <w:color w:val="222222"/>
          <w:rtl w:val="0"/>
        </w:rPr>
        <w:t xml:space="preserve">: 2600€ hors charges</w:t>
      </w:r>
    </w:p>
    <w:p w:rsidR="00000000" w:rsidDel="00000000" w:rsidP="00000000" w:rsidRDefault="00000000" w:rsidRPr="00000000" w14:paraId="00000017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1155cc"/>
          <w:sz w:val="28"/>
          <w:szCs w:val="28"/>
          <w:rtl w:val="0"/>
        </w:rPr>
        <w:t xml:space="preserve">Surface</w:t>
      </w:r>
      <w:r w:rsidDel="00000000" w:rsidR="00000000" w:rsidRPr="00000000">
        <w:rPr>
          <w:color w:val="222222"/>
          <w:rtl w:val="0"/>
        </w:rPr>
        <w:t xml:space="preserve"> : environ 300 m2</w:t>
      </w:r>
    </w:p>
    <w:p w:rsidR="00000000" w:rsidDel="00000000" w:rsidP="00000000" w:rsidRDefault="00000000" w:rsidRPr="00000000" w14:paraId="00000019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1155cc"/>
          <w:sz w:val="28"/>
          <w:szCs w:val="28"/>
          <w:rtl w:val="0"/>
        </w:rPr>
        <w:t xml:space="preserve">Taxe foncière</w:t>
      </w:r>
      <w:r w:rsidDel="00000000" w:rsidR="00000000" w:rsidRPr="00000000">
        <w:rPr>
          <w:color w:val="222222"/>
          <w:rtl w:val="0"/>
        </w:rPr>
        <w:t xml:space="preserve"> : environ 2200 €</w:t>
      </w:r>
    </w:p>
    <w:p w:rsidR="00000000" w:rsidDel="00000000" w:rsidP="00000000" w:rsidRDefault="00000000" w:rsidRPr="00000000" w14:paraId="0000001B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1155cc"/>
          <w:sz w:val="28"/>
          <w:szCs w:val="28"/>
          <w:rtl w:val="0"/>
        </w:rPr>
        <w:t xml:space="preserve">Prix de vente</w:t>
      </w:r>
      <w:r w:rsidDel="00000000" w:rsidR="00000000" w:rsidRPr="00000000">
        <w:rPr>
          <w:color w:val="222222"/>
          <w:rtl w:val="0"/>
        </w:rPr>
        <w:t xml:space="preserve"> : 295 000 €</w:t>
      </w:r>
    </w:p>
    <w:p w:rsidR="00000000" w:rsidDel="00000000" w:rsidP="00000000" w:rsidRDefault="00000000" w:rsidRPr="00000000" w14:paraId="0000001D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1155cc"/>
          <w:sz w:val="28"/>
          <w:szCs w:val="28"/>
          <w:rtl w:val="0"/>
        </w:rPr>
        <w:t xml:space="preserve">Montant des travaux</w:t>
      </w:r>
      <w:r w:rsidDel="00000000" w:rsidR="00000000" w:rsidRPr="00000000">
        <w:rPr>
          <w:b w:val="1"/>
          <w:color w:val="222222"/>
          <w:rtl w:val="0"/>
        </w:rPr>
        <w:t xml:space="preserve"> </w:t>
      </w:r>
      <w:r w:rsidDel="00000000" w:rsidR="00000000" w:rsidRPr="00000000">
        <w:rPr>
          <w:color w:val="222222"/>
          <w:rtl w:val="0"/>
        </w:rPr>
        <w:t xml:space="preserve">: 95 000 €</w:t>
      </w:r>
    </w:p>
    <w:p w:rsidR="00000000" w:rsidDel="00000000" w:rsidP="00000000" w:rsidRDefault="00000000" w:rsidRPr="00000000" w14:paraId="0000001F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Rentabilité brute</w:t>
      </w:r>
      <w:r w:rsidDel="00000000" w:rsidR="00000000" w:rsidRPr="00000000">
        <w:rPr>
          <w:b w:val="1"/>
          <w:color w:val="222222"/>
          <w:rtl w:val="0"/>
        </w:rPr>
        <w:t xml:space="preserve"> </w:t>
      </w:r>
      <w:r w:rsidDel="00000000" w:rsidR="00000000" w:rsidRPr="00000000">
        <w:rPr>
          <w:color w:val="222222"/>
          <w:rtl w:val="0"/>
        </w:rPr>
        <w:t xml:space="preserve">: 8%</w:t>
      </w:r>
    </w:p>
    <w:p w:rsidR="00000000" w:rsidDel="00000000" w:rsidP="00000000" w:rsidRDefault="00000000" w:rsidRPr="00000000" w14:paraId="00000021">
      <w:pPr>
        <w:pageBreakBefore w:val="0"/>
        <w:ind w:left="720" w:firstLine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Simulation de financement</w:t>
      </w:r>
      <w:r w:rsidDel="00000000" w:rsidR="00000000" w:rsidRPr="00000000">
        <w:rPr>
          <w:color w:val="222222"/>
          <w:rtl w:val="0"/>
        </w:rPr>
        <w:t xml:space="preserve"> :</w:t>
      </w:r>
    </w:p>
    <w:p w:rsidR="00000000" w:rsidDel="00000000" w:rsidP="00000000" w:rsidRDefault="00000000" w:rsidRPr="00000000" w14:paraId="00000023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Montant</w:t>
      </w:r>
      <w:r w:rsidDel="00000000" w:rsidR="00000000" w:rsidRPr="00000000">
        <w:rPr>
          <w:color w:val="00c100"/>
          <w:rtl w:val="0"/>
        </w:rPr>
        <w:t xml:space="preserve"> </w:t>
      </w:r>
      <w:r w:rsidDel="00000000" w:rsidR="00000000" w:rsidRPr="00000000">
        <w:rPr>
          <w:color w:val="222222"/>
          <w:rtl w:val="0"/>
        </w:rPr>
        <w:t xml:space="preserve">:  390 000 €</w:t>
      </w:r>
    </w:p>
    <w:p w:rsidR="00000000" w:rsidDel="00000000" w:rsidP="00000000" w:rsidRDefault="00000000" w:rsidRPr="00000000" w14:paraId="00000025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Durée</w:t>
      </w:r>
      <w:r w:rsidDel="00000000" w:rsidR="00000000" w:rsidRPr="00000000">
        <w:rPr>
          <w:b w:val="1"/>
          <w:color w:val="222222"/>
          <w:rtl w:val="0"/>
        </w:rPr>
        <w:t xml:space="preserve"> </w:t>
      </w:r>
      <w:r w:rsidDel="00000000" w:rsidR="00000000" w:rsidRPr="00000000">
        <w:rPr>
          <w:color w:val="222222"/>
          <w:rtl w:val="0"/>
        </w:rPr>
        <w:t xml:space="preserve">: 20 ans (240 mois)</w:t>
      </w:r>
    </w:p>
    <w:p w:rsidR="00000000" w:rsidDel="00000000" w:rsidP="00000000" w:rsidRDefault="00000000" w:rsidRPr="00000000" w14:paraId="00000026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Mensualité</w:t>
      </w:r>
      <w:r w:rsidDel="00000000" w:rsidR="00000000" w:rsidRPr="00000000">
        <w:rPr>
          <w:b w:val="1"/>
          <w:color w:val="222222"/>
          <w:rtl w:val="0"/>
        </w:rPr>
        <w:t xml:space="preserve"> </w:t>
      </w:r>
      <w:r w:rsidDel="00000000" w:rsidR="00000000" w:rsidRPr="00000000">
        <w:rPr>
          <w:color w:val="222222"/>
          <w:rtl w:val="0"/>
        </w:rPr>
        <w:t xml:space="preserve">: environ 1950 €</w:t>
      </w:r>
    </w:p>
    <w:p w:rsidR="00000000" w:rsidDel="00000000" w:rsidP="00000000" w:rsidRDefault="00000000" w:rsidRPr="00000000" w14:paraId="00000027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rPr>
          <w:color w:val="222222"/>
        </w:rPr>
      </w:pP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Charges</w:t>
      </w:r>
      <w:r w:rsidDel="00000000" w:rsidR="00000000" w:rsidRPr="00000000">
        <w:rPr>
          <w:b w:val="1"/>
          <w:color w:val="222222"/>
          <w:rtl w:val="0"/>
        </w:rPr>
        <w:t xml:space="preserve"> </w:t>
      </w:r>
      <w:r w:rsidDel="00000000" w:rsidR="00000000" w:rsidRPr="00000000">
        <w:rPr>
          <w:color w:val="222222"/>
          <w:rtl w:val="0"/>
        </w:rPr>
        <w:t xml:space="preserve">:</w:t>
      </w:r>
    </w:p>
    <w:p w:rsidR="00000000" w:rsidDel="00000000" w:rsidP="00000000" w:rsidRDefault="00000000" w:rsidRPr="00000000" w14:paraId="00000029">
      <w:pPr>
        <w:pageBreakBefore w:val="0"/>
        <w:rPr>
          <w:color w:val="222222"/>
        </w:rPr>
      </w:pPr>
      <w:r w:rsidDel="00000000" w:rsidR="00000000" w:rsidRPr="00000000">
        <w:rPr>
          <w:color w:val="222222"/>
          <w:rtl w:val="0"/>
        </w:rPr>
        <w:t xml:space="preserve">Crédit :  1950 €</w:t>
      </w:r>
    </w:p>
    <w:p w:rsidR="00000000" w:rsidDel="00000000" w:rsidP="00000000" w:rsidRDefault="00000000" w:rsidRPr="00000000" w14:paraId="0000002A">
      <w:pPr>
        <w:pageBreakBefore w:val="0"/>
        <w:rPr>
          <w:color w:val="222222"/>
        </w:rPr>
      </w:pPr>
      <w:r w:rsidDel="00000000" w:rsidR="00000000" w:rsidRPr="00000000">
        <w:rPr>
          <w:color w:val="222222"/>
          <w:rtl w:val="0"/>
        </w:rPr>
        <w:t xml:space="preserve">Taxe foncière : 183 €</w:t>
      </w:r>
    </w:p>
    <w:p w:rsidR="00000000" w:rsidDel="00000000" w:rsidP="00000000" w:rsidRDefault="00000000" w:rsidRPr="00000000" w14:paraId="0000002B">
      <w:pPr>
        <w:pageBreakBefore w:val="0"/>
        <w:rPr>
          <w:color w:val="222222"/>
        </w:rPr>
      </w:pPr>
      <w:r w:rsidDel="00000000" w:rsidR="00000000" w:rsidRPr="00000000">
        <w:rPr>
          <w:color w:val="222222"/>
          <w:rtl w:val="0"/>
        </w:rPr>
        <w:t xml:space="preserve">Total : 2133 €</w:t>
      </w:r>
    </w:p>
    <w:p w:rsidR="00000000" w:rsidDel="00000000" w:rsidP="00000000" w:rsidRDefault="00000000" w:rsidRPr="00000000" w14:paraId="0000002C">
      <w:pPr>
        <w:pageBreakBefore w:val="0"/>
        <w:rPr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rPr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Résultat</w:t>
      </w:r>
      <w:r w:rsidDel="00000000" w:rsidR="00000000" w:rsidRPr="00000000">
        <w:rPr>
          <w:color w:val="222222"/>
          <w:rtl w:val="0"/>
        </w:rPr>
        <w:t xml:space="preserve"> :</w:t>
      </w:r>
      <w:r w:rsidDel="00000000" w:rsidR="00000000" w:rsidRPr="00000000">
        <w:rPr>
          <w:b w:val="1"/>
          <w:color w:val="00c100"/>
          <w:sz w:val="28"/>
          <w:szCs w:val="28"/>
          <w:rtl w:val="0"/>
        </w:rPr>
        <w:t xml:space="preserve"> + 467€ / mois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>
          <w:b w:val="1"/>
          <w:color w:val="00c1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rPr>
          <w:b w:val="1"/>
          <w:color w:val="0000ff"/>
          <w:sz w:val="28"/>
          <w:szCs w:val="28"/>
        </w:rPr>
      </w:pPr>
      <w:r w:rsidDel="00000000" w:rsidR="00000000" w:rsidRPr="00000000">
        <w:rPr>
          <w:b w:val="1"/>
          <w:color w:val="0000ff"/>
          <w:sz w:val="28"/>
          <w:szCs w:val="28"/>
          <w:rtl w:val="0"/>
        </w:rPr>
        <w:t xml:space="preserve">Plan du secteur </w:t>
      </w:r>
    </w:p>
    <w:p w:rsidR="00000000" w:rsidDel="00000000" w:rsidP="00000000" w:rsidRDefault="00000000" w:rsidRPr="00000000" w14:paraId="00000030">
      <w:pPr>
        <w:pageBreakBefore w:val="0"/>
        <w:rPr>
          <w:b w:val="1"/>
          <w:color w:val="0000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>
          <w:b w:val="1"/>
          <w:color w:val="0000ff"/>
          <w:sz w:val="28"/>
          <w:szCs w:val="28"/>
        </w:rPr>
      </w:pPr>
      <w:r w:rsidDel="00000000" w:rsidR="00000000" w:rsidRPr="00000000">
        <w:rPr>
          <w:b w:val="1"/>
          <w:color w:val="0000ff"/>
          <w:sz w:val="28"/>
          <w:szCs w:val="28"/>
        </w:rPr>
        <w:drawing>
          <wp:inline distB="114300" distT="114300" distL="114300" distR="114300">
            <wp:extent cx="5731200" cy="2552700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5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ageBreakBefore w:val="0"/>
        <w:rPr>
          <w:b w:val="1"/>
          <w:color w:val="0000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rPr>
          <w:b w:val="1"/>
          <w:color w:val="ff00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1 </w:t>
      </w:r>
      <w:r w:rsidDel="00000000" w:rsidR="00000000" w:rsidRPr="00000000">
        <w:rPr>
          <w:sz w:val="28"/>
          <w:szCs w:val="28"/>
          <w:rtl w:val="0"/>
        </w:rPr>
        <w:t xml:space="preserve">- Localisation de l’immeuble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2 </w:t>
      </w:r>
      <w:r w:rsidDel="00000000" w:rsidR="00000000" w:rsidRPr="00000000">
        <w:rPr>
          <w:sz w:val="28"/>
          <w:szCs w:val="28"/>
          <w:rtl w:val="0"/>
        </w:rPr>
        <w:t xml:space="preserve">-</w:t>
      </w: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 </w:t>
      </w:r>
      <w:r w:rsidDel="00000000" w:rsidR="00000000" w:rsidRPr="00000000">
        <w:rPr>
          <w:sz w:val="28"/>
          <w:szCs w:val="28"/>
          <w:rtl w:val="0"/>
        </w:rPr>
        <w:t xml:space="preserve">Marché couvert</w:t>
      </w:r>
    </w:p>
    <w:p w:rsidR="00000000" w:rsidDel="00000000" w:rsidP="00000000" w:rsidRDefault="00000000" w:rsidRPr="00000000" w14:paraId="00000035">
      <w:pPr>
        <w:pageBreakBefore w:val="0"/>
        <w:rPr>
          <w:b w:val="1"/>
          <w:color w:val="ff00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3 </w:t>
      </w:r>
      <w:r w:rsidDel="00000000" w:rsidR="00000000" w:rsidRPr="00000000">
        <w:rPr>
          <w:sz w:val="28"/>
          <w:szCs w:val="28"/>
          <w:rtl w:val="0"/>
        </w:rPr>
        <w:t xml:space="preserve">- Clinique du Diaconat-Roosevelt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>
          <w:b w:val="1"/>
          <w:color w:val="ff00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4 </w:t>
      </w:r>
      <w:r w:rsidDel="00000000" w:rsidR="00000000" w:rsidRPr="00000000">
        <w:rPr>
          <w:sz w:val="28"/>
          <w:szCs w:val="28"/>
          <w:rtl w:val="0"/>
        </w:rPr>
        <w:t xml:space="preserve">-</w:t>
      </w: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 </w:t>
      </w:r>
      <w:r w:rsidDel="00000000" w:rsidR="00000000" w:rsidRPr="00000000">
        <w:rPr>
          <w:sz w:val="28"/>
          <w:szCs w:val="28"/>
          <w:rtl w:val="0"/>
        </w:rPr>
        <w:t xml:space="preserve">Centre ville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ageBreakBefore w:val="0"/>
        <w:rPr>
          <w:b w:val="1"/>
          <w:color w:val="ff00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5 </w:t>
      </w:r>
      <w:r w:rsidDel="00000000" w:rsidR="00000000" w:rsidRPr="00000000">
        <w:rPr>
          <w:sz w:val="28"/>
          <w:szCs w:val="28"/>
          <w:rtl w:val="0"/>
        </w:rPr>
        <w:t xml:space="preserve">- Lycée Albert Schweitzer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rPr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6 </w:t>
      </w:r>
      <w:r w:rsidDel="00000000" w:rsidR="00000000" w:rsidRPr="00000000">
        <w:rPr>
          <w:sz w:val="28"/>
          <w:szCs w:val="28"/>
          <w:rtl w:val="0"/>
        </w:rPr>
        <w:t xml:space="preserve">- Lycée Lambert</w:t>
      </w:r>
    </w:p>
    <w:p w:rsidR="00000000" w:rsidDel="00000000" w:rsidP="00000000" w:rsidRDefault="00000000" w:rsidRPr="00000000" w14:paraId="00000039">
      <w:pPr>
        <w:pageBreakBefore w:val="0"/>
        <w:rPr>
          <w:b w:val="1"/>
          <w:color w:val="ff00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7 </w:t>
      </w:r>
      <w:r w:rsidDel="00000000" w:rsidR="00000000" w:rsidRPr="00000000">
        <w:rPr>
          <w:sz w:val="28"/>
          <w:szCs w:val="28"/>
          <w:rtl w:val="0"/>
        </w:rPr>
        <w:t xml:space="preserve">- Mairie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rPr>
          <w:b w:val="1"/>
          <w:color w:val="00c1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8 </w:t>
      </w:r>
      <w:r w:rsidDel="00000000" w:rsidR="00000000" w:rsidRPr="00000000">
        <w:rPr>
          <w:sz w:val="28"/>
          <w:szCs w:val="28"/>
          <w:rtl w:val="0"/>
        </w:rPr>
        <w:t xml:space="preserve">- Ecole élémentaire thérèse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rPr>
          <w:b w:val="1"/>
          <w:color w:val="00c100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